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FA" w:rsidRPr="00433B9A" w:rsidRDefault="00A707FA" w:rsidP="00180283">
      <w:pPr>
        <w:shd w:val="clear" w:color="auto" w:fill="FFFFFF"/>
        <w:spacing w:after="0" w:line="330" w:lineRule="atLeast"/>
        <w:jc w:val="both"/>
        <w:outlineLvl w:val="1"/>
        <w:rPr>
          <w:rFonts w:ascii="Times New Roman" w:eastAsia="Times New Roman" w:hAnsi="Times New Roman" w:cs="Times New Roman"/>
          <w:b/>
          <w:color w:val="373737"/>
          <w:kern w:val="36"/>
          <w:sz w:val="32"/>
          <w:szCs w:val="32"/>
          <w:lang w:eastAsia="ru-RU"/>
        </w:rPr>
      </w:pPr>
      <w:r w:rsidRPr="00433B9A">
        <w:rPr>
          <w:rFonts w:ascii="Times New Roman" w:eastAsia="Times New Roman" w:hAnsi="Times New Roman" w:cs="Times New Roman"/>
          <w:b/>
          <w:color w:val="373737"/>
          <w:kern w:val="36"/>
          <w:sz w:val="32"/>
          <w:szCs w:val="32"/>
          <w:highlight w:val="yellow"/>
          <w:lang w:eastAsia="ru-RU"/>
        </w:rPr>
        <w:t>Постановление Главного государственного санитарного врача Российской Федерации от 18 ноября 2013 г. N 63 г. Москва</w:t>
      </w:r>
    </w:p>
    <w:p w:rsidR="00A707FA" w:rsidRPr="00A707FA" w:rsidRDefault="00A707FA" w:rsidP="00180283">
      <w:pPr>
        <w:shd w:val="clear" w:color="auto" w:fill="FFFFFF"/>
        <w:spacing w:after="0" w:line="225" w:lineRule="atLeast"/>
        <w:jc w:val="both"/>
        <w:outlineLvl w:val="2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"Об утверждении санитарно-эпидемиологических правил СП 3.1.2.3117-13 "Профилактика гриппа и других острых респираторных вирусных инфекций" </w:t>
      </w:r>
      <w:hyperlink r:id="rId5" w:anchor="comments" w:history="1">
        <w:r w:rsidRPr="00A707FA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bdr w:val="none" w:sz="0" w:space="0" w:color="auto" w:frame="1"/>
            <w:lang w:eastAsia="ru-RU"/>
          </w:rPr>
          <w:t>0</w:t>
        </w:r>
      </w:hyperlink>
    </w:p>
    <w:p w:rsidR="00A707FA" w:rsidRDefault="00A707FA" w:rsidP="001802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B5B5B5"/>
          <w:sz w:val="24"/>
          <w:szCs w:val="24"/>
          <w:lang w:eastAsia="ru-RU"/>
        </w:rPr>
      </w:pPr>
    </w:p>
    <w:p w:rsidR="00A707FA" w:rsidRPr="00A707FA" w:rsidRDefault="00A707FA" w:rsidP="001802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Дата официальной публикации:18 апреля 2014 г.</w:t>
      </w:r>
    </w:p>
    <w:p w:rsidR="00A707FA" w:rsidRPr="00A707FA" w:rsidRDefault="00A707FA" w:rsidP="00180283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Опубликовано: 18 апреля 2014 г. Вступает в силу</w:t>
      </w:r>
      <w:r w:rsidRPr="00A707FA">
        <w:rPr>
          <w:rFonts w:ascii="Times New Roman" w:eastAsia="Times New Roman" w:hAnsi="Times New Roman" w:cs="Times New Roman"/>
          <w:color w:val="B5B5B5"/>
          <w:sz w:val="24"/>
          <w:szCs w:val="24"/>
          <w:lang w:eastAsia="ru-RU"/>
        </w:rPr>
        <w:t>:</w:t>
      </w: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29 апреля 2014 г. 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Зарегистрировано в Минюсте РФ 4 апреля 2014 г.</w:t>
      </w:r>
      <w:r w:rsidR="00180283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  </w:t>
      </w:r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Регистрационный N 31831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(ч.1), ст. 2; 2003, N 2, ст. 167; N 27 (ч.1), ст. 2700; 2004, N 35, ст. 3607; 2005, N 19, ст. 1752;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2006, N 1, ст. 10; N 52 (ч.1), ст. 5498; 2007, N 1 (ч.1), ст. 21, ст. 29; N 27, ст. 3213; N 46, ст. 5554; N 49, ст. 6070; 2008, N 24, ст. 2801; N 29 (ч.1), ст. 3418; N 30 (ч.2), ст. 3616; N 44, ст. 4984;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N 52 (ч.1), ст. 6223; 2009, N 1, ст. 17; 2010, N40 ст.4969; 2011, N 1, ст. 6; N 30 (ч.1), ст.4563, ст.4590, ст.4591, ст.4596; N 50, ст.7359; 2012, N 24, ст. 3069; N 26, ст. 3446; 2013, N 27, ст.3477; 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N 30 (ч.1), ст. 4079; N 48, ст.6165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2005, N 39, ст. 3953) </w:t>
      </w:r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постановляю</w:t>
      </w: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</w:t>
      </w:r>
      <w:proofErr w:type="gramEnd"/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 Утвердить санитарно-эпидемиологические правила СП 3.1.2.3117-13 "Профилактика гриппа и других острых респираторных вирусных инфекций" (приложение).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2. 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Признать утратившими силу постановление Главного государственного санитарного врача Российской Федерации от 30 апреля 2003 года N 82 "О введении в действие санитарно-эпидемиологических правил СП 3.1.2.1319-03" ("Профилактика гриппа"), зарегистрировано Министерством юстиции Российской Федерации 20 мая 2003 года, регистрационный N 4578 и постановление Главного государственного санитарного врача Российской Федерации от 10 июня 2003 года N 140 "О введении в действие санитарно-эпидемиологических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правил СП 3.1.2.1382-03" ("Дополнения и изменения к СП 3.1.2.1319-03 "Профилактика гриппа"), зарегистрировано Министерством юстиции Российской Федерации 19 июня 2003 года, 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регистрационный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N 4728.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spellStart"/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Врио</w:t>
      </w:r>
      <w:proofErr w:type="spellEnd"/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Главного государственного санитарного врача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   </w:t>
      </w:r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А. Попова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u w:val="single"/>
          <w:lang w:eastAsia="ru-RU"/>
        </w:rPr>
        <w:t>Приложение</w:t>
      </w:r>
    </w:p>
    <w:p w:rsidR="00A707FA" w:rsidRPr="00A707FA" w:rsidRDefault="00A707FA" w:rsidP="00180283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Профилактика гриппа и других острых респираторных вирусных инфекций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Санитарно-эпидемиологические правила СП 3.1.2. 3117-13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I. Область применения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1.1. Настоящие санитарно-эпидемиологические правила (далее - санитарные правила) разработаны в соответствии с законодательством Российской Федерации.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1.2. Санитарные правила устанавливают требования к комплексу организационных, санитарно-противоэпидемических (профилактических) мероприятий, проведение которых направлено на предупреждение возникновения и распространения заболеваний гриппом и острыми респираторными вирусными инфекциями.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1.3. Соблюдение санитарных правил является обязательным для физических и юридических лиц.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1.4. 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Контроль за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выполнением настоящих санитарно-эпидемиологических правил проводится органами, уполномоченными осуществлять федеральный государственный санитарно-эпидемиологический надзор, в соответствии с законодательством Российской Федерации.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II. Общие положения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2.1. Острая респираторная вирусная инфекция (ОРВИ) представляет собой группу острых вирусных заболеваний, передающихся воздушно-капельным путем и характеризующихся катаральным воспалением верхних дыхательных путей с симптомами инфекционного токсикоза.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ОРВИ - самая распространенная группа инфекционных болезней с широким спектром инфекционных агентов. ОРВИ преимущественно вызывают вирусы, относящиеся к шести семействам: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ортомиксовирусы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(вирусы гриппа),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парамиксовирусы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(респираторно-</w:t>
      </w: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 xml:space="preserve">синцитиальный вирус,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метапневмовирус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вирусы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парагриппа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1 - 4),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коронавирусы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пикорнавирусы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(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риновирусы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), аденовирусы,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парвовирусы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(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бокавирус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).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2.2. Грипп начинается остро с резкого подъема температуры (до 38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- 40 С) с сухим кашлем или першением в горле и сопровождается симптомами общей интоксикации: ознобом, болями в мышцах, головной болью, болью в глазных яблоках; насморк обычно начинается спустя 3 дня после снижения температуры тела. Кашель может сопровождаться болью за грудиной.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легком течении заболевания эти симптомы сохраняются 3-5 дней, и больной обычно выздоравливает, но при этом несколько дней сохраняется чувство выраженной усталости, особенно у лиц старшего возраста.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Тяжелое течение гриппа сопровождается поражением нижних дыхательных путей с развитием пневмонии и (или) признаками дыхательной недостаточности: появляется одышка или затрудненное дыхание в покое (у детей до 5 лет наблюдается втяжение грудной клетки или свистящее дыхание в покое), цианоз носогубного треугольника. При тяжелых формах гриппа могут развиваться отек легких, сосудистый коллапс, отек мозга, геморрагический синдром, присоединяться вторичные бактериальные осложнения.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Грипп представляет большую опасность из-за развития серьезных осложнений, особенно у детей до 5 лет, беременных женщин, лиц с хроническими заболеваниями сердца, легких, метаболическим синдромом, лиц старше 60 лет и других.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2.3. Стандартное определение случая гриппа: грипп - острая вирусная инфекционная болезнь с воздушно-капельным путем передачи возбудителя, характеризующаяся острым началом, лихорадкой (с температурой 38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выше), общей интоксикацией и поражением дыхательных путей.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2.4. Случаи гриппа подразделяются на "подозрительные", "вероятные" и "подтвержденные".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"Подозрительным" считается случай острого заболевания, отвечающего стандартному определению случая в пункте 2.2.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"Вероятным" считается случай острого заболевания, при котором имеются клинические признаки 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гриппа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эпидемиологическая связь с другим подтвержденным случаем данной болезни.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"Подтвержденным" считается случай гриппа после лабораторного подтверждения диагноза (любыми стандартизованными в Российской Федерации методами, рекомендованными для диагностики гриппа, доступными для лаборатории, в том числе методом полимеразной цепной реакции (ПЦР), серологическим или вирусологическим методами). Лабораторно подтвержденный случай необязательно должен отвечать клиническому определению случая.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2.5. Грипп вызывают РНК-содержащие вирусы семейства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ортомиксовирусов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в котором выделяют 3 рода, к каждому из которых относят по одному виду: вирусы гриппа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А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В, С, дифференцируемые по антигенным и генетическим особенностям.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зависимости от особенностей поверхностных белков гемагглютинина (НА) и нейраминидазы (NA) вирусы гриппа типа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А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циркулирующие у позвоночных, подразделяют на 16 подтипов по НА и 9 подтипов по NA. Вирусы гриппа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А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вызывавшие пандемии и эпидемии гриппа у людей в 20 и 21 веках, относятся к подтипам, которые обозначаются A(H1N1), A(H2N2) и A(H3N2). С 1977 г. заболевания у людей вызывают преимущественно вирусы гриппа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А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сероподтипов A(H1N1) и A(H3N2).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Вирусы гриппа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А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циркулирующие у людей и животных, в процессе эволюции подвергаются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реассортации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(обмену сегментами генома), в связи с чем периодически возникают новые антигенные варианты вируса, способные преодолевать межвидовые барьеры. Примером этого послужила пандемия гриппа 2009 года, вызванная вирусом гриппа A(H1N1) pdm2009, охарактеризованным как тройной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реассортант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несущий сегменты вирусов гриппа птиц, вирусов гриппа свиней и эпидемических штаммов человека.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2.6. Вирус гриппа в воздухе сохраняет жизнеспособность и инфекционные свойства в течение нескольких часов, на поверхностях - до 4 суток. Вирус высоко чувствителен к дезинфицирующим средствам из разных химических групп, 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УФ-излучению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повышенным температурам.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Сохранение вируса гриппа в воздушной среде зависит от степени дисперсности аэрозоля, содержащего вирусные частицы, а также от воздействия на него света, влаги и нагревания. Не исключена возможность инфицирования бытовым путем через предметы обихода.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2.7. Ситуация по заболеваемости гриппом и ОРВИ оценивается как благополучная, если за анализируемую неделю показатели заболеваемости оказываются ниже эпидемических порогов.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Суммарный уровень заболеваемости гриппом и ОРВИ, получаемый расчетным методом на основании среднемноголетних данных в конкретный период времени, на конкретной территории, для совокупного населения и отдельных возрастных групп (эпидемический порог), рассчитывается органами, уполномоченными осуществлять федеральный государственный санитарно-эпидемиологический надзор, с периодическим обновлением.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2.8. Предвестниками осложнения эпидемической ситуации по гриппу и ОРВИ в данном эпидемическом сезоне для данной территории следует считать превышение в отдельных возрастных группах или среди населения в целом эпидемических порогов заболеваемости гриппом и ОРВИ за анализируемую неделю в сравнении с эпидемическим порогом заболеваемости гриппом и ОРВИ для соответствующей недели.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2.9. Темп прироста заболеваемости гриппом и ОРВИ в анализируемую неделю по отношению к предыдущей (в каждой возрастной группе и по совокупному населению) более 20% и выше служит дополнительным признаком осложнения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эпидситуации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по гриппу и ОРВИ на территории.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2.10. Признаком окончания эпидемии является снижение интенсивного показателя заболеваемости гриппом и ОРВИ до уровня эпидемического порога.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III. Выявление больных гриппом и ОРВИ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3.1. Выявление больных гриппом и ОРВИ и лиц с подозрением на эти заболевания проводится медицинскими работниками медицинских организаций и индивидуальными предпринимателями, осуществляющими медицинскую деятельность[1]: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при обращении к ним населения за медицинской помощью;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при оказании населению медицинской помощи на дому;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при ежедневном приеме детей в детские образовательные организации;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при медицинском наблюдении за лицами, общавшимися с больным гриппом.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IV. Диагностика гриппа и ОРВИ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4.1. Для подтверждения диагноза "грипп" и ОРВИ используются различные стандартизованные в Российской Федерации методы, позволяющие подтвердить наличие вирусов или идентифицировать инфекционный агент ОРВИ, в том числе: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обнаружение РНК или ДНК вирусов гриппа и ОРВИ (респираторно-синцитиальный вирус,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метапневмовирус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вирусы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парагриппа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1-4,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коронавирусы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риновирусы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, аденовирусы,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бокавирус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) при исследовании мазков из носоглотки и задней стенки глотки методом ПЦР;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выявление антигенов вируса гриппа при исследовании мазков из носоглотки методами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иммунофлюоресцентного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иммуноферментного анализов;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выделение вирусов гриппа методом заражения куриных эмбрионов или перевиваемых культур из отделяемого слизистой носа вирусологическим методом;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диагностически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значимое увеличение уровня (титра) специфических антител во второй сыворотке (по сравнению с первой) в 4 и более раз при одновременном исследовании в стандартных серологических тестах парных сывороток крови больного (при условии соблюдения сроков сбора сывороток крови: первая - в день постановки диагноза, вторая - через 2-3 недели) при использовании серологического метода.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4.2. Лабораторное обследование в целях идентификации возбудителя гриппа и ОРВИ проводится в обязательном порядке 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: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госпитализации больного по поводу острой респираторной инфекции верхних и нижних дыхательных путей (тяжелые и необычные формы заболевания);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заболевании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лиц с высоким риском неблагоприятного исхода гриппа и ОРВИ (в том числе детей до 1 года, беременных, лиц с хроническими заболеваниями сердца, легких, метаболическим синдромом и других);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регистрация очагов ОРВИ с множественными случаями заболеваний в организованных коллективах детей и взрослых с числом пострадавших 5 и более человек в один инкубационный период, заболевания лиц из организаций с круглосуточным пребыванием.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4.3. В период эпидемических подъемов заболеваемости гриппом окончательный диагноз "грипп" может быть установлен как на основании лабораторного подтверждения, так и на основании клинических и эпидемиологических данных.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4.4. Ответственность за полноту и своевременность диагностических и лечебных мероприятий в отношении больных гриппом и ОРВИ несет руководитель медицинской организации или медицинский работник, осуществляющий частную медицинскую деятельность в установленном законодательством порядке.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V. Регистрация, учет и статистическое наблюдение случаев заболеваний гриппом и ОРВИ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5.1. Каждый случай заболевания гриппом и ОРВИ подлежит регистрации и учету по месту его выявления в медицинской организации в установленном порядке. Полноту, достоверность и своевременность регистрации и учета заболеваний гриппом и ОРВИ обеспечивают руководители медицинских организаций.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5.2. Информация о выявленных случаях заболевания гриппом и ОРВИ передается медицинскими организациями, индивидуальными предпринимателями, осуществляющими медицинскую деятельность, в органы, уполномоченные осуществлять федеральный государственный санитарно-эпидемиологический надзор в еженедельном, а в период эпидемического неблагополучия - в ежедневном режиме.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5.3. 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При возникновении в дошкольных образовательных организациях, медицинских, оздоровительных организациях и организациях социального обеспечения 5 и более случаев с симптомами острой респираторной инфекции (гриппа или ОРВИ), связанных между собой инкубационным периодом (в течение 7 дней), медицинский персонал указанных организаций информирует об этом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надзора.</w:t>
      </w:r>
      <w:proofErr w:type="gramEnd"/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VI. Мероприятия в отношении источника инфекции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6.1. Госпитализации подлежат больные с признаками гриппа и ОРВИ: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 тяжелым или среднетяжелым течением заболевания;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посещающие детские организации с постоянным пребыванием детей;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проживающие в общежитиях и в условиях неблагоприятных факторов жилой среды.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6.2. В направлениях на госпитализацию больных с подозрением на грипп указывают наличие профилактической прививки против гриппа, актуальной для текущего эпидемического сезона.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6.3. Госпитализированным больным проводят лабораторную диагностику.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6.4. Изоляцию больного гриппом и ОРВИ проводят до исчезновения клинических симптомов, но не менее 7 дней с момента появления симптомов респираторной инфекции.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6.5. Выписка 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переболевших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осуществляется по клиническому выздоровлению.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VII. Мероприятия в отношении лиц, общавшихся с больным гриппом и ОРВИ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7.1. Среди контактных лиц, общавшихся с больным гриппом и ОРВИ, своевременное проводят выявление больных или лиц с подозрением на заболевания гриппом и ОРВИ.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7.2. В очагах гриппа и ОРВИ в дошкольных образовательных организациях медицинский персонал ежедневно в течение 7 дней после изоляции последнего больного гриппом и ОРВИ проводит осмотры детей, общавшихся с больным гриппом и ОРВИ, с обязательной термометрией 2 раза в день и осмотром зева. Результаты обследования регистрируются в установленном порядке. С целью предупреждения распространения заболевания гриппом, в коллектив не принимают новых детей и не переводят в другие коллективы.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7.3. Для персонала групп с установленным медицинским наблюдением обязательно соблюдение масочного режима со сменой масок каждые 3-4 часа работы. Персонал с признаками заболевания гриппа и ОРВИ не допускается к работе с детьми. В детский коллектив персонал допускается только после клинического выздоровления, но не ранее 7 дней с момента появления симптомов заболевания.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7.4. С целью предупреждения возникновения последующих случаев заболеваний гриппом и ОРВИ в организованных коллективах детей и взрослых проводят экстренную неспецифическую профилактику в соответствии с главой 12 настоящих санитарных правил.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7.5. В очагах гриппозной инфекции и ОРВИ организуется комплекс санитарно-противоэпидемических (профилактических) мероприятий, предусматривающий обязательное обеззараживание посуды, воздуха и поверхностей в помещениях с использованием эффективных при вирусных инфекциях дезинфицирующих средств и методов, разрешенных к применению, а также текущую влажную уборку и проветривание помещений.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7.6. При получении экстренного извещения о регистрации 5 и более случаев заболеваний с симптомами респираторной инфекции (гриппом или ОРВИ) в дошкольных образовательных организациях, оздоровительных и медицинских организациях, организациях социального обеспечения специалистами органа, уполномоченного осуществлять федеральный государственный санитарно-эпидемиологический надзор, проводится эпидемиологическое исследование очага инфекции и организуется (определяется) комплекс санитарно-противоэпидемических (профилактических) мероприятий.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7.7. В случае возникновения очага заболевания гриппом или ОРВИ в родильных домах, в том числе с раздельным содержанием новорожденных и матерей, а также в отделениях </w:t>
      </w: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новорожденных (II этапа выхаживания) больные дети и матери изолируются в индивидуальные боксы (изоляторы) с отдельным обслуживающим персоналом, а затем - в детский инфекционный стационар. Новорожденным в очаге проводится экстренная неспецифическая профилактика.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7.8. В медицинских организациях, детских образовательных и оздоровительных организациях, организациях социального обеспечения обеспечивается соблюдение текущей дезинфекции химическими дезинфицирующими средствами, разрешенными к применению, соблюдение масочного режима, гигиенической обработки рук, обеззараживания и очистки воздуха с применением технологий прошедших оценку соответствия и разрешенных к применению, в том числе ультрафиолетовое облучение и проветривание помещений.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7.9. В организациях и общежитиях в период эпидемии гриппа и ОРВИ выявление, изоляция больных и экстренная неспецифическая профилактика лицам, общавшимся с больным гриппом и ОРВИ, осуществляется медицинским персоналом медицинских организаций.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VIII. Организация профилактических и противоэпидемических мероприятий в </w:t>
      </w:r>
      <w:proofErr w:type="spellStart"/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предэпидемический</w:t>
      </w:r>
      <w:proofErr w:type="spellEnd"/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 xml:space="preserve"> период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8.1. 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Органами исполнительной власти субъектов Российской Федерации в рамках региональных программ обеспечения санитарно-эпидемиологического благополучия населения в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предэпидемический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период организуется пересмотр, корректировка и утверждение региональных планов по профилактике гриппа и ОРВИ, планов санитарно-противоэпидемических (профилактических) мероприятий по борьбе с гриппом и ОРВИ, проводится перерасчет и обеспечивается наличие в субъекте неснижаемого запаса профилактических и лечебных препаратов, оборудования, имущества, средств индивидуальной защиты органов дыхания, дезинфицирующих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средств, определяются схемы поэтапного, в зависимости от уровня заболеваемости, перепрофилирования стационаров для госпитализации больных гриппом и ОРВИ, проводится расчет кадрового обеспечения медицинских организаций на период оказания медицинской помощи при наступлении эпидемического сезона гриппа и ОРВИ. Осуществляется закупка гриппозных вакцин для иммунизации населения, не относящегося к группам риска, определенным национальным календарем профилактических прививок.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8.2. Органами исполнительной власти субъектов Российской Федерации в области охраны здоровья граждан, медицинскими организациями обеспечивается: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проведение массовой предсезонной иммунизации против гриппа населения из групп риска, определенных национальным календарем профилактических прививок;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подготовка кадров медицинских организаций по вопросам диагностики, лечения и профилактики гриппа и ОРВИ;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лабораторная диагностика гриппа и идентификацию возбудителей ОРВИ в лабораториях медицинских организаций методами, определенными в пункте 4.1. настоящих санитарных правил.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8.3. Руководителями организаций, сотрудники которых относятся к группам риска по заболеваемости гриппом и ОРВИ (работники медицинских и образовательных организаций, торговли, общественного питания, транспорта) должны приниматься меры по проведению специфической профилактики гриппа и неспецифической профилактики ОРВИ.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8.4. Руководителями прочих организаций организуется проведение профилактических прививок против гриппа сотрудникам в соответствии с действующими нормативными правовыми документами.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IX. Организация противоэпидемических мероприятий в период подъема заболеваемости гриппа и ОРВИ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9.1. В период подъема заболеваемости гриппом и ОРВИ заинтересованными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 реализуются санитарно-противоэпидемические (профилактические) мероприятия по разработанным и утвержденным региональным планам профилактических и противоэпидемических мероприятий по борьбе с гриппом и ОРВИ в субъектах Российской Федерации.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9.2. 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Оперативная разработка дополнительных санитарно-противоэпидемических (профилактических) мероприятий и координация действий заинтересованных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решении задач, направленных на предупреждение, локализацию и ликвидацию массовых заболеваний гриппом и ОРВИ, </w:t>
      </w: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осуществляется создаваемыми санитарно-противоэпидемическими комиссиями или оперативными штабами по борьбе с гриппом, при органах исполнительной власти субъектов Российской Федерации.</w:t>
      </w:r>
      <w:proofErr w:type="gramEnd"/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9.3. Руководство противоэпидемической работой в период эпидемий гриппа и ОРВИ возлагается на органы, уполномоченные осуществлять федеральный государственный санитарно-эпидемиологический надзор.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9.4. Органами, уполномоченными осуществлять федеральный государственный санитарно-эпидемиологический надзор, организуется: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ежедневный учет и анализ заболеваемости гриппом и ОРВИ;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мониторинговые лабораторные исследования материалов от больных для расшифровки этиологии сезонных подъемов заболеваемости ОРВИ и слежения за циркуляцией вирусов гриппа и ОРВИ;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контроль за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организацией и проведением санитарно-противоэпидемических (профилактических) мероприятий в дошкольных образовательных организациях, учебных заведениях, медицинских и других организациях.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9.5. Медицинскими организациями обеспечивается: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предоставление информации о заболеваниях гриппом и ОРВИ и результатах лабораторных исследований по диагностике гриппа и идентификации возбудителей ОРВИ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выявление лиц с признаками гриппа и ОРВИ и лабораторную диагностику заболеваний;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забор и доставка материалов от больных гриппом и ОРВИ в лаборатории, выполняющие мониторинговые исследования по определению возбудителей сезонных подъемов заболеваемости ОРВИ и слежением за циркуляцией вирусов гриппа;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госпитализация лиц с признаками гриппа и ОРВИ согласно пункту 6.1. настоящих санитарных правил;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проведение первичных санитарно-противоэпидемических (профилактических) мероприятий в очагах инфекции;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подготовка кадров медицинских и других организаций по вопросам диагностики, лечения и профилактики гриппа и ОРВИ.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9.6. В период эпидемии гриппа и ОРВИ в медицинских организациях развертываются дополнительные отделения для больных гриппом (с подозрением на грипп) с отдельным входом, гардеробной, регистратурой, кабинетом доврачебного осмотра, кабинетом для взятия крови и другими необходимыми кабинетами.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развернутых отделениях вводится дезинфекционный режим, соответствующий режиму инфекционного стационара.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9.7. 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На основании анализа эпидемической обстановки по гриппу и ОРВИ, уровня регистрируемой заболеваемости в сравнении с эпидемическими порогами, клинической характеристики заболеваний у детей и взрослых, результатов лабораторной диагностики и мониторинговых исследований по слежению за циркулирующими в эпидемический сезон вирусами гриппа и ОРВИ по предложениям (предписаниям) органов, уполномоченных осуществлять федеральный государственный санитарно-эпидемиологический надзор, на территории субъекта Российской Федерации, учреждениях, организациях и предприятиях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проводятся дополнительные санитарно-противоэпидемические (профилактические) мероприятия по предупреждению распространения гриппа и ОРВИ в соответствии с нормативными правовыми актами Российской Федерации, включающие: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проведение гражданам или отдельным группам граждан по эпидемическим показаниям экстренной неспецифической профилактики с использованием иммунобиологических препаратов и противовирусных химиопрепаратов, индукторов интерферона;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ограничение или запрещение проведения массовых культурных, спортивных и других мероприятий;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введение ограничительных мероприятий (или запрещение) как в целом по субъекту Российской Федерации, так и избирательно в муниципальных образованиях (городах, районах при отсутствии превышения в целом по субъекту) при превышении порогового уровня заболеваемости гриппом среди совокупного населения более 20%;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принятие решения о приостановлении учебного процесса в детских образовательных организациях (досрочном роспуске школьников на каникулы или их продлении) в случае отсутствия по причине гриппа и ОРВИ 20% и более детей;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- усиление контроля за санитарно-гигиеническим состоянием организаций, учебных заведений, в местах скопления людей;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усиление противоэпидемического режима в медицинских организациях, детских образовательных организациях, оздоровительных организациях и организациях социальной защиты (проведение термометрии и осмотра с целью выявления больных, усиление контроля за соблюдением температурного режима, режимов текущей дезинфекции, обеззараживание воздушной среды, ношение марлевых масок и другие), а также прекращение допуска посетителей к больным в стационары, учреждения с круглосуточным пребыванием детей и взрослых (дома ребенка, детские дома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другие);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развертывание отделений для приема больных с подозрением на заболевание гриппом в поликлиниках или перевод поликлиник на обслуживание на дому;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поэтапное перепрофилирование соматических стационаров для госпитализации больных гриппом;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направление в поликлиники дополнительного медицинского персонала из числа клинических ординаторов, студентов старших курсов высших медицинских учебных заведений;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выделение дополнительного автотранспорта для обслуживания больных на дому и доставке медикаментов из аптек;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активизация всех видов санитарно-просветительной работы с акцентом на профилактику заражения гриппом и оказания помощи больным.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9.8. Руководителями организаций и предприятий принимаются меры по защите работающего персонала от заболевания гриппом и ОРВИ, особенно в организациях с высоким риском распространения вирусов (предприятия торговли, сферы обслуживания, общественного транспорта).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9.9. Организациями обеспечивается: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проведение комплекса работ по недопущению переохлаждения лиц, работающих на открытом воздухе в зимний период;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выполнение мероприятий плана по профилактике гриппа и ОРВИ.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X. Мероприятия по обеспечению федерального государственного санитарно-эпидемиологического надзора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10.1. Мероприятия по обеспечению федерального государственного санитарно-эпидемиологического надзора в целях предупреждения возникновения и распространения заболеваний гриппом и острыми респираторными вирусными инфекциями организуются органами, уполномоченные осуществлять федеральный государственный санитарно-эпидемиологический надзор.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10.2. Мероприятия по обеспечению федерального государственного санитарно-эпидемиологического надзора включают в себя: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мониторинг заболеваемости гриппом и ОРВИ, включая анализ заболеваемости и летальности по территориям, возрастным и социально-профессиональным группам населения;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мониторинг за циркуляцией возбудителей гриппа и ОРВИ, изучение их биологических свойств;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слежение за иммунологической структурой населения;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оценку эффективности проводимых мероприятий;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прогнозирование развития эпидемиологической ситуации.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3B9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highlight w:val="yellow"/>
          <w:lang w:eastAsia="ru-RU"/>
        </w:rPr>
        <w:t>XI. Специфическая профилактика гриппа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11.1. Иммунопрофилактика против гриппа осуществляется в соответствии с нормативными документами.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11.2. Вакцинации против гриппа в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предэпидемический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период в первую очередь подлежат лица, относящиеся к категории высокого риска заболевания гриппом и неблагоприятных осложнений при заболевании, к которым относятся: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лица старше 60 лет, прежде всего проживающие в учреждениях социального обеспечения;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лица, страдающие заболеваниями эндокринной системы (диабет), нарушениями обмена веществ (ожирение), болезнями системы кровообращения (гипертоническая болезнь, ишемическая болезнь сердца), хроническими заболеваниями дыхательной системы (хронический бронхит, бронхиальная астма), хроническими заболеваниями печени и почек;</w:t>
      </w:r>
      <w:proofErr w:type="gramEnd"/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беременные женщины (только инактивированными вакцинами);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лица, часто болеющие острыми респираторными вирусными заболеваниями;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дети старше 6 месяцев, дети, посещающие дошкольные образовательные организации и (или) находящиеся в организациях с постоянным пребыванием (детские дома, дома ребенка);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>- школьники;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медицинские работники;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работники сферы обслуживания, транспорта, учебных заведений;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воинские контингенты.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11.3. Определение численности контингентов, подлежащих ежегодной иммунизации против гриппа, осуществляют медицинские организации, которые согласуют планы профилактических прививок и заявку на вакцину с территориальными органами, уполномоченными осуществлять федеральный государственный санитарно-эпидемиологический надзор.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11.4. С учетом рекомендаций Всемирной организации здравоохранения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vertAlign w:val="superscript"/>
          <w:lang w:eastAsia="ru-RU"/>
        </w:rPr>
        <w:t>2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охват прививками против гриппа в группах риска должен быть не менее 75%; охват прививками против гриппа населения в целом по стране и по субъектам Российской Федерации в отдельности - не менее 25%.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11.5. 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Для специфической профилактики гриппа используются живые, инактивированные, в том числе расщепленные и субъединичные гриппозные вакцины отечественного и зарубежного производства, приготовленные из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эпидемически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актуальных штаммов вируса (как правило, относящихся к подтипам A(HINI), A(H3N2), В и рекомендуемых Всемирной организацией здравоохранения на основании анализа антигенных и генетических свойств циркулирующих вирусов), зарегистрированные на территории Российской Федерации.</w:t>
      </w:r>
      <w:proofErr w:type="gramEnd"/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11.6. 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Профилактические прививки проводятся лицам, не имеющим противопоказаний (наличие аллергических реакций на куриный белок и другие вещества, если они являются компонентами вакцины, наличие лихорадки или других признаков острых респираторных инфекций) с их согласия, а также с согласия родителей или иных законных представителей несовершеннолетних и граждан, признанных недееспособными в порядке, установленном законодательством Российской Федерации.</w:t>
      </w:r>
      <w:proofErr w:type="gramEnd"/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11.7. Инактивированная вакцина против гриппа может вводиться одновременно с другими инактивированными вакцинами, применяемыми в рамках национального календаря профилактических прививок и календаря профилактических прививок по эпидемическим показаниям.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11.8. Планирование и организацию проведения профилактических прививок, полноту охвата и достоверность учета прививок, а также своевременное представление отчета о них в 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органы, уполномоченные осуществлять федеральный государственный санитарно-эпидемиологический надзор обеспечивается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руководителями медицинских организаций.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11.9. Иммунизация против гриппа проводится в соответствии с действующими нормативными методическими документами.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11.10. При проведении профилактических прививок против гриппа прививочными бригадами в организациях для детей и взрослых руководитель учреждения, предприятия оказывает содействие медицинским работникам в проведении иммунизации.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11.11. При проведении массовой предсезонной вакцинации против гриппа допускается проведение профилактических прививок на дому прививочными бригадами в установленном нормативными документами порядке.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3B9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highlight w:val="yellow"/>
          <w:lang w:eastAsia="ru-RU"/>
        </w:rPr>
        <w:t>XII. Неспецифическая профилактика гриппа и ОРВИ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12.1. Для проведения неспецифической профилактики гриппа и ОРВИ используются медицинские иммунобиологические препараты, разрешенные к применению и зарегистрированные на территории Российской Федерации в установленном порядке.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12.2. Неспецифическая профилактика гриппа и ОРВИ включает: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экстренную профилактику, проводимую в начале эпидемического подъема заболеваемости или в эпидемическом очаге (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внутриочаговая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профилактика) с применением противовирусных химиопрепаратов, интерферонов и быстродействующих индукторов эндогенного интерферона, обладающих немедленным эффектом;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- сезонную профилактику, проводимую в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предэпидемический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период, с применением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иммунокоррегирующих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препаратов курсами разной продолжительности;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- санитарно-гигиенические и оздоровительные мероприятия.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12.3. Экстренную профилактику подразделяют на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внутриочаговую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и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внеочаговую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12.4.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Внутриочаговую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профилактику проводят среди людей, находящихся в непосредственном контакте с больными, в семьях, квартирах, больничных палатах (эпидемических очагах).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12.5. Продолжительность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внутриочаговой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профилактики колеблется от 2 дней при прекращении контакта с источником инфекции до 5 - 7 дней, если контакт сохраняется.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lastRenderedPageBreak/>
        <w:t xml:space="preserve">12.6.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Внеочаговую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профилактику проводят среди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непривитых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, а также среди контингентов с повышенным риском заражения гриппом и с высоким риском неблагоприятных исходов заболевания.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12.7. </w:t>
      </w:r>
      <w:proofErr w:type="gram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Индивидуально-дифференцированный подход к экстренной профилактике направлен на защиту контингентов риска, подвергающихся повышенной опасности заражения и течения гриппа, имеющих высокий риск неблагоприятных исходов (лица с иммунодефицитом, бронхолегочными заболеваниями, лица, страдающие заболеваниями эндокринной системы (сахарный диабет), нарушениями обмена веществ (ожирение), болезнями системы кровообращения (гипертоническая болезнь, ишемическая болезнь сердца), хроническими соматическими и инфекционными заболеваниями, дети в возрасте до 6 лет, беременные женщины, пожилые</w:t>
      </w:r>
      <w:proofErr w:type="gram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люди);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12.8. Защиту от заражения гриппом детей и взрослых проводят в детских домах, интернатах, учебных заведениях, производственных и воинских коллективах.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12.9. Проведение неспецифической экстренной профилактики гриппа и ОРВИ позволяет создать защиту больших групп населения и предупредить массовое распространение инфекции среди населения (например, школьников) и групп, подвергающихся повышенному риску заражения и играющих важную роль в дальнейшем распространении инфекций (медицинские работники, работники торговли, общественного транспорта).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12.10. Сезонная профилактика гриппа и ОРВИ проводится с целью повышения резистентности организма человека к респираторным вирусам во время максимальной вероятности заболеваний и в </w:t>
      </w:r>
      <w:proofErr w:type="spellStart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предэпидемический</w:t>
      </w:r>
      <w:proofErr w:type="spellEnd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период.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12.11. Лекарственные препараты для коррекции иммунного статуса применяют курсами разной продолжительности у людей, относящихся к группам риска заболевания гриппом и ОРВИ, часто и длительно болеющих, имеющих хронически</w:t>
      </w:r>
      <w:bookmarkStart w:id="0" w:name="_GoBack"/>
      <w:bookmarkEnd w:id="0"/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е заболевания, вторичные иммунодефициты и другие.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12.12. Санитарно-гигиенические и оздоровительные мероприятия предусматривают: формирование здорового образа жизни, закаливающие процедуры, физическое воспитание, оздоровление условий труда и быта и другие.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  <w:t>XIII. Гигиеническое воспитание населения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13.1. Гигиеническое воспитание населения является одним из методов профилактики гриппа и ОРВИ.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13.2. Гигиеническое воспитание населения проводится сотрудниками медицинских организаций, специалистами органов, уполномоченных осуществлять федеральный государственный санитарно-эпидемиологический надзор, организаций обеспечивающих федеральный государственный санитарно-эпидемиологический надзор и другими.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13.3. Гигиеническое воспитание населения включает в себя: представление населению подробной информации о гриппе и ОРВИ, основных симптомах заболевания и мерах профилактики с использованием листовок, плакатов, бюллетеней, средств массовой информации, информационно-коммуникационной сети Интернет.</w:t>
      </w:r>
    </w:p>
    <w:p w:rsidR="00A707FA" w:rsidRPr="00A707FA" w:rsidRDefault="00A707FA" w:rsidP="001802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A707FA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vertAlign w:val="superscript"/>
          <w:lang w:eastAsia="ru-RU"/>
        </w:rPr>
        <w:t>1</w:t>
      </w:r>
      <w:r w:rsidRPr="00A707FA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 xml:space="preserve">В </w:t>
      </w:r>
      <w:proofErr w:type="gramStart"/>
      <w:r w:rsidRPr="00A707FA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>соответствии</w:t>
      </w:r>
      <w:proofErr w:type="gramEnd"/>
      <w:r w:rsidRPr="00A707FA">
        <w:rPr>
          <w:rFonts w:ascii="Times New Roman" w:eastAsia="Times New Roman" w:hAnsi="Times New Roman" w:cs="Times New Roman"/>
          <w:i/>
          <w:iCs/>
          <w:color w:val="373737"/>
          <w:sz w:val="24"/>
          <w:szCs w:val="24"/>
          <w:lang w:eastAsia="ru-RU"/>
        </w:rPr>
        <w:t xml:space="preserve"> со ст. 2 Федерального закона Российской Федерации от 21.11.2011 N 323-Ф3 "Об основах охраны здоровья граждан в Российской Федерации" (далее - Закон): "Медицинская организация -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Российской Федерации. Положения Закона, регулирующие деятельность медицинских организаций, распространяются на иные юридические лица независимо от организационно-правовой формы, осуществляющие наряду с основной (уставной) деятельностью медицинскую деятельность, и применяются к таким организациям в части, касающейся медицинской деятельности. В соответствии с Законом к медицинским организациям приравниваются индивидуальные предприниматели, осуществляющие медицинскую деятельность".</w:t>
      </w:r>
    </w:p>
    <w:p w:rsidR="00483D97" w:rsidRDefault="00483D97" w:rsidP="00180283">
      <w:pPr>
        <w:spacing w:after="0"/>
        <w:jc w:val="both"/>
      </w:pPr>
    </w:p>
    <w:sectPr w:rsidR="00483D97" w:rsidSect="00A707F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3513E"/>
    <w:multiLevelType w:val="multilevel"/>
    <w:tmpl w:val="FA3E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7780"/>
    <w:rsid w:val="000A2C37"/>
    <w:rsid w:val="00180283"/>
    <w:rsid w:val="00433B9A"/>
    <w:rsid w:val="00483D97"/>
    <w:rsid w:val="00A707FA"/>
    <w:rsid w:val="00DC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7FA"/>
    <w:rPr>
      <w:color w:val="344A64"/>
      <w:u w:val="single"/>
      <w:bdr w:val="none" w:sz="0" w:space="0" w:color="auto" w:frame="1"/>
    </w:rPr>
  </w:style>
  <w:style w:type="character" w:customStyle="1" w:styleId="comments1">
    <w:name w:val="comments1"/>
    <w:basedOn w:val="a0"/>
    <w:rsid w:val="00A707FA"/>
    <w:rPr>
      <w:rFonts w:ascii="Tahoma" w:hAnsi="Tahoma" w:cs="Tahoma" w:hint="default"/>
      <w:b w:val="0"/>
      <w:bCs w:val="0"/>
      <w:color w:val="FFFFFF"/>
      <w:sz w:val="14"/>
      <w:szCs w:val="14"/>
    </w:rPr>
  </w:style>
  <w:style w:type="character" w:customStyle="1" w:styleId="tik-text1">
    <w:name w:val="tik-text1"/>
    <w:basedOn w:val="a0"/>
    <w:rsid w:val="00A707FA"/>
    <w:rPr>
      <w:color w:val="B5B5B5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A70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7FA"/>
    <w:rPr>
      <w:color w:val="344A64"/>
      <w:u w:val="single"/>
      <w:bdr w:val="none" w:sz="0" w:space="0" w:color="auto" w:frame="1"/>
    </w:rPr>
  </w:style>
  <w:style w:type="character" w:customStyle="1" w:styleId="comments1">
    <w:name w:val="comments1"/>
    <w:basedOn w:val="a0"/>
    <w:rsid w:val="00A707FA"/>
    <w:rPr>
      <w:rFonts w:ascii="Tahoma" w:hAnsi="Tahoma" w:cs="Tahoma" w:hint="default"/>
      <w:b w:val="0"/>
      <w:bCs w:val="0"/>
      <w:color w:val="FFFFFF"/>
      <w:sz w:val="14"/>
      <w:szCs w:val="14"/>
    </w:rPr>
  </w:style>
  <w:style w:type="character" w:customStyle="1" w:styleId="tik-text1">
    <w:name w:val="tik-text1"/>
    <w:basedOn w:val="a0"/>
    <w:rsid w:val="00A707FA"/>
    <w:rPr>
      <w:color w:val="B5B5B5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A70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7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52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7858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85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0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908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5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4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30269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03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55191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10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46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g.ru/2014/04/18/gripp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5427</Words>
  <Characters>30938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Admin</cp:lastModifiedBy>
  <cp:revision>2</cp:revision>
  <dcterms:created xsi:type="dcterms:W3CDTF">2016-01-21T11:34:00Z</dcterms:created>
  <dcterms:modified xsi:type="dcterms:W3CDTF">2016-01-21T11:34:00Z</dcterms:modified>
</cp:coreProperties>
</file>